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DF3" w:rsidRDefault="00ED7FFD">
      <w:pPr>
        <w:keepNext/>
        <w:keepLines/>
        <w:jc w:val="right"/>
        <w:rPr>
          <w:rFonts w:eastAsia="Calibri"/>
          <w:sz w:val="24"/>
        </w:rPr>
      </w:pPr>
      <w:r>
        <w:rPr>
          <w:rFonts w:eastAsia="Calibri"/>
          <w:sz w:val="24"/>
        </w:rPr>
        <w:t xml:space="preserve">Приложение </w:t>
      </w:r>
      <w:r w:rsidR="00AD0F77">
        <w:rPr>
          <w:rFonts w:eastAsia="Calibri"/>
          <w:sz w:val="24"/>
        </w:rPr>
        <w:t>2</w:t>
      </w:r>
      <w:r w:rsidR="00525BA3">
        <w:rPr>
          <w:rFonts w:eastAsia="Calibri"/>
          <w:sz w:val="24"/>
        </w:rPr>
        <w:t xml:space="preserve"> к ТТ</w:t>
      </w:r>
      <w:r>
        <w:rPr>
          <w:rFonts w:eastAsia="Calibri"/>
          <w:sz w:val="24"/>
        </w:rPr>
        <w:t xml:space="preserve"> </w:t>
      </w:r>
    </w:p>
    <w:p w:rsidR="007C6DF3" w:rsidRDefault="007C6DF3">
      <w:pPr>
        <w:keepNext/>
        <w:keepLines/>
        <w:jc w:val="right"/>
        <w:rPr>
          <w:rFonts w:eastAsia="Calibri"/>
          <w:sz w:val="24"/>
        </w:rPr>
      </w:pPr>
    </w:p>
    <w:p w:rsidR="007C6DF3" w:rsidRDefault="00ED7FFD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Требования к Участнику закупки</w:t>
      </w:r>
    </w:p>
    <w:p w:rsidR="00AD0F77" w:rsidRPr="00AD0F77" w:rsidRDefault="00AD0F77" w:rsidP="00AD0F77">
      <w:pPr>
        <w:keepNext/>
        <w:keepLines/>
        <w:jc w:val="center"/>
        <w:rPr>
          <w:rFonts w:eastAsia="Calibri"/>
          <w:b/>
          <w:bCs/>
          <w:i/>
          <w:sz w:val="24"/>
          <w:szCs w:val="24"/>
        </w:rPr>
      </w:pPr>
      <w:r w:rsidRPr="00AD0F77">
        <w:rPr>
          <w:rFonts w:eastAsia="Calibri"/>
          <w:b/>
          <w:bCs/>
          <w:i/>
          <w:sz w:val="24"/>
          <w:szCs w:val="24"/>
        </w:rPr>
        <w:t>ОКПД2 71.12.13. Выполнение работ по разработке рабочей документации по реконструкции ВЛ 110 кВ Западная - Шахта 7 с заменой провода в рамках инвестиционного проекта (L_25-ПЭС-1677 M) -МиРЭК</w:t>
      </w:r>
    </w:p>
    <w:p w:rsidR="00525BA3" w:rsidRDefault="00AD0F77" w:rsidP="00AD0F77">
      <w:pPr>
        <w:keepNext/>
        <w:keepLines/>
        <w:jc w:val="center"/>
        <w:rPr>
          <w:rFonts w:eastAsia="Calibri"/>
          <w:b/>
          <w:bCs/>
          <w:i/>
          <w:sz w:val="24"/>
          <w:szCs w:val="24"/>
        </w:rPr>
      </w:pPr>
      <w:r w:rsidRPr="00AD0F77">
        <w:rPr>
          <w:rFonts w:eastAsia="Calibri"/>
          <w:b/>
          <w:bCs/>
          <w:i/>
          <w:sz w:val="24"/>
          <w:szCs w:val="24"/>
        </w:rPr>
        <w:t>Лот № 416601-ТПИР ОБСЛ-2023-ДРСК-ПЭС</w:t>
      </w:r>
    </w:p>
    <w:p w:rsidR="007C6DF3" w:rsidRDefault="007C6DF3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7C6DF3">
        <w:trPr>
          <w:trHeight w:val="71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7C6DF3" w:rsidRDefault="00ED7FFD">
            <w:pPr>
              <w:widowControl w:val="0"/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7C6DF3" w:rsidRDefault="00AD0F77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D7FFD">
              <w:rPr>
                <w:sz w:val="20"/>
                <w:szCs w:val="20"/>
              </w:rPr>
              <w:t>) выполняющих инженерные изыскания;</w:t>
            </w:r>
          </w:p>
          <w:p w:rsidR="007C6DF3" w:rsidRDefault="00AD0F77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ED7FFD">
              <w:rPr>
                <w:sz w:val="20"/>
                <w:szCs w:val="20"/>
              </w:rPr>
              <w:t>) осуществляющих подготовку проектной документации.</w:t>
            </w:r>
          </w:p>
          <w:p w:rsidR="007C6DF3" w:rsidRDefault="00ED7FFD">
            <w:pPr>
              <w:widowControl w:val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 Участник должен иметь право выполнять работы в отношении объектов:</w:t>
            </w:r>
          </w:p>
          <w:p w:rsidR="007C6DF3" w:rsidRDefault="00ED7FFD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bookmarkStart w:id="0" w:name="_Toc110259436"/>
            <w:bookmarkStart w:id="1" w:name="_Toc110258745"/>
            <w:r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  <w:bookmarkEnd w:id="0"/>
            <w:bookmarkEnd w:id="1"/>
          </w:p>
          <w:p w:rsidR="007C6DF3" w:rsidRDefault="007C6DF3">
            <w:pPr>
              <w:widowControl w:val="0"/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Национальное объединение изыскателей и проектировщиков НОПРИЗ - сервис «Единый реестр членов СРО» (</w:t>
            </w:r>
            <w:hyperlink r:id="rId8">
              <w:r>
                <w:rPr>
                  <w:sz w:val="20"/>
                  <w:szCs w:val="20"/>
                  <w:lang w:val="en-US"/>
                </w:rPr>
                <w:t>http</w:t>
              </w:r>
              <w:r>
                <w:rPr>
                  <w:sz w:val="20"/>
                  <w:szCs w:val="20"/>
                </w:rPr>
                <w:t>://</w:t>
              </w:r>
              <w:r>
                <w:rPr>
                  <w:sz w:val="20"/>
                  <w:szCs w:val="20"/>
                  <w:lang w:val="en-US"/>
                </w:rPr>
                <w:t>nopriz</w:t>
              </w:r>
              <w:r>
                <w:rPr>
                  <w:sz w:val="20"/>
                  <w:szCs w:val="20"/>
                </w:rPr>
                <w:t>.</w:t>
              </w:r>
              <w:r>
                <w:rPr>
                  <w:sz w:val="20"/>
                  <w:szCs w:val="20"/>
                  <w:lang w:val="en-US"/>
                </w:rPr>
                <w:t>ru</w:t>
              </w:r>
              <w:r>
                <w:rPr>
                  <w:sz w:val="20"/>
                  <w:szCs w:val="20"/>
                </w:rPr>
                <w:t>/</w:t>
              </w:r>
              <w:r>
                <w:rPr>
                  <w:sz w:val="20"/>
                  <w:szCs w:val="20"/>
                  <w:lang w:val="en-US"/>
                </w:rPr>
                <w:t>nreesters</w:t>
              </w:r>
              <w:r>
                <w:rPr>
                  <w:sz w:val="20"/>
                  <w:szCs w:val="20"/>
                </w:rPr>
                <w:t>/</w:t>
              </w:r>
              <w:r>
                <w:rPr>
                  <w:sz w:val="20"/>
                  <w:szCs w:val="20"/>
                  <w:lang w:val="en-US"/>
                </w:rPr>
                <w:t>ele</w:t>
              </w:r>
              <w:r>
                <w:rPr>
                  <w:sz w:val="20"/>
                  <w:szCs w:val="20"/>
                  <w:lang w:val="en-US"/>
                </w:rPr>
                <w:t>k</w:t>
              </w:r>
              <w:r>
                <w:rPr>
                  <w:sz w:val="20"/>
                  <w:szCs w:val="20"/>
                  <w:lang w:val="en-US"/>
                </w:rPr>
                <w:t>tronnyy</w:t>
              </w:r>
              <w:r>
                <w:rPr>
                  <w:sz w:val="20"/>
                  <w:szCs w:val="20"/>
                </w:rPr>
                <w:t>-</w:t>
              </w:r>
              <w:r>
                <w:rPr>
                  <w:sz w:val="20"/>
                  <w:szCs w:val="20"/>
                  <w:lang w:val="en-US"/>
                </w:rPr>
                <w:t>reestr</w:t>
              </w:r>
              <w:r>
                <w:rPr>
                  <w:sz w:val="20"/>
                  <w:szCs w:val="20"/>
                </w:rPr>
                <w:t>/</w:t>
              </w:r>
            </w:hyperlink>
            <w:r w:rsidR="000E6CFD" w:rsidRPr="000E6C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).    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 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</w:t>
            </w:r>
            <w:bookmarkStart w:id="2" w:name="_GoBack"/>
            <w:bookmarkEnd w:id="2"/>
            <w:r>
              <w:rPr>
                <w:sz w:val="20"/>
                <w:szCs w:val="20"/>
              </w:rPr>
              <w:t>алоги и сборы (с учетом НДС)):    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инженерных изысканий,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0E6CFD" w:rsidRPr="000E6CFD" w:rsidRDefault="000E6CFD" w:rsidP="000E6C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инженерных изысканий</w:t>
            </w:r>
          </w:p>
          <w:p w:rsidR="000E6CFD" w:rsidRDefault="000E6CFD" w:rsidP="000E6C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 w:rsidRPr="000E6CFD">
              <w:rPr>
                <w:sz w:val="20"/>
                <w:szCs w:val="20"/>
              </w:rPr>
              <w:t>- подг</w:t>
            </w:r>
            <w:r>
              <w:rPr>
                <w:sz w:val="20"/>
                <w:szCs w:val="20"/>
              </w:rPr>
              <w:t>отовки проектной документации</w:t>
            </w:r>
          </w:p>
          <w:p w:rsidR="000E6CFD" w:rsidRPr="000E6CFD" w:rsidRDefault="000E6CFD" w:rsidP="000E6C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 w:rsidRPr="000E6CFD">
              <w:rPr>
                <w:sz w:val="20"/>
                <w:szCs w:val="20"/>
              </w:rPr>
              <w:t xml:space="preserve">    </w:t>
            </w:r>
            <w:r w:rsidRPr="000E6CFD">
              <w:rPr>
                <w:sz w:val="20"/>
                <w:szCs w:val="20"/>
              </w:rPr>
              <w:t>каждого из указанных видов работ в отдельности</w:t>
            </w:r>
            <w:r w:rsidRPr="000E6CFD">
              <w:rPr>
                <w:sz w:val="20"/>
                <w:szCs w:val="20"/>
              </w:rPr>
              <w:t xml:space="preserve">        </w:t>
            </w:r>
          </w:p>
          <w:p w:rsidR="007C6DF3" w:rsidRDefault="00ED7FFD">
            <w:pPr>
              <w:widowControl w:val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     Требование является </w:t>
            </w:r>
            <w:r>
              <w:rPr>
                <w:b/>
                <w:bCs/>
                <w:sz w:val="20"/>
                <w:szCs w:val="20"/>
              </w:rPr>
              <w:t>обязательным</w:t>
            </w:r>
            <w:r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7C6DF3" w:rsidRDefault="00ED7FFD">
      <w:pPr>
        <w:widowControl w:val="0"/>
        <w:tabs>
          <w:tab w:val="left" w:pos="426"/>
        </w:tabs>
        <w:spacing w:before="120" w:after="120"/>
        <w:jc w:val="center"/>
        <w:rPr>
          <w:rStyle w:val="aff"/>
          <w:b w:val="0"/>
          <w:iCs/>
          <w:sz w:val="26"/>
          <w:szCs w:val="26"/>
        </w:rPr>
      </w:pPr>
      <w:r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>
        <w:rPr>
          <w:sz w:val="24"/>
          <w:szCs w:val="24"/>
        </w:rPr>
        <w:tab/>
      </w:r>
    </w:p>
    <w:sectPr w:rsidR="007C6DF3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1" w:bottom="992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865" w:rsidRDefault="00BD6865">
      <w:r>
        <w:separator/>
      </w:r>
    </w:p>
  </w:endnote>
  <w:endnote w:type="continuationSeparator" w:id="0">
    <w:p w:rsidR="00BD6865" w:rsidRDefault="00BD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764284"/>
      <w:docPartObj>
        <w:docPartGallery w:val="Page Numbers (Bottom of Page)"/>
        <w:docPartUnique/>
      </w:docPartObj>
    </w:sdtPr>
    <w:sdtEndPr/>
    <w:sdtContent>
      <w:p w:rsidR="007C6DF3" w:rsidRDefault="00ED7FFD">
        <w:pPr>
          <w:pStyle w:val="affa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0E6CFD">
          <w:rPr>
            <w:noProof/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 w:rsidR="007C6DF3" w:rsidRDefault="007C6DF3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865" w:rsidRDefault="00BD6865">
      <w:r>
        <w:separator/>
      </w:r>
    </w:p>
  </w:footnote>
  <w:footnote w:type="continuationSeparator" w:id="0">
    <w:p w:rsidR="00BD6865" w:rsidRDefault="00BD6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ED7FFD">
    <w:pPr>
      <w:pStyle w:val="aff3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C6DF3" w:rsidRDefault="00ED7FFD">
                          <w:pPr>
                            <w:pStyle w:val="aff3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32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ED7FFD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7C6DF3">
    <w:pPr>
      <w:pStyle w:val="aff3"/>
      <w:jc w:val="center"/>
    </w:pPr>
  </w:p>
  <w:p w:rsidR="007C6DF3" w:rsidRDefault="007C6DF3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C6C"/>
    <w:multiLevelType w:val="multilevel"/>
    <w:tmpl w:val="C13231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7F5373"/>
    <w:multiLevelType w:val="multilevel"/>
    <w:tmpl w:val="6E2E397A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671FFF"/>
    <w:multiLevelType w:val="multilevel"/>
    <w:tmpl w:val="790C5338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4809380D"/>
    <w:multiLevelType w:val="multilevel"/>
    <w:tmpl w:val="37D8E2D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A490772"/>
    <w:multiLevelType w:val="multilevel"/>
    <w:tmpl w:val="AE0205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5" w15:restartNumberingAfterBreak="0">
    <w:nsid w:val="7ECE6D9A"/>
    <w:multiLevelType w:val="multilevel"/>
    <w:tmpl w:val="F946BBF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DF3"/>
    <w:rsid w:val="000E6CFD"/>
    <w:rsid w:val="00140685"/>
    <w:rsid w:val="00182902"/>
    <w:rsid w:val="00525BA3"/>
    <w:rsid w:val="007C6DF3"/>
    <w:rsid w:val="00AD0F77"/>
    <w:rsid w:val="00BD6865"/>
    <w:rsid w:val="00ED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D9C32"/>
  <w15:docId w15:val="{F6515D6D-504D-4CAD-9E93-528AF22A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035E96"/>
    <w:pPr>
      <w:keepNext/>
      <w:tabs>
        <w:tab w:val="num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2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D561D9"/>
    <w:rPr>
      <w:vertAlign w:val="superscript"/>
    </w:rPr>
  </w:style>
  <w:style w:type="character" w:styleId="a8">
    <w:name w:val="page number"/>
    <w:basedOn w:val="a4"/>
    <w:qFormat/>
    <w:rsid w:val="006C2F3F"/>
  </w:style>
  <w:style w:type="character" w:customStyle="1" w:styleId="-0">
    <w:name w:val="Интернет-ссылка"/>
    <w:uiPriority w:val="99"/>
    <w:rsid w:val="006C2F3F"/>
    <w:rPr>
      <w:color w:val="0000FF"/>
      <w:u w:val="single"/>
    </w:rPr>
  </w:style>
  <w:style w:type="character" w:styleId="a9">
    <w:name w:val="annotation reference"/>
    <w:uiPriority w:val="99"/>
    <w:semiHidden/>
    <w:qFormat/>
    <w:rsid w:val="00B714B0"/>
    <w:rPr>
      <w:sz w:val="16"/>
      <w:szCs w:val="16"/>
    </w:rPr>
  </w:style>
  <w:style w:type="character" w:styleId="aa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</w:rPr>
  </w:style>
  <w:style w:type="character" w:customStyle="1" w:styleId="33">
    <w:name w:val="Заголовок 3 Знак"/>
    <w:link w:val="32"/>
    <w:qFormat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b">
    <w:name w:val="Название Знак"/>
    <w:link w:val="11"/>
    <w:uiPriority w:val="10"/>
    <w:qFormat/>
    <w:rsid w:val="00D22F6D"/>
    <w:rPr>
      <w:sz w:val="28"/>
    </w:rPr>
  </w:style>
  <w:style w:type="character" w:customStyle="1" w:styleId="ac">
    <w:name w:val="Подзаголовок Знак"/>
    <w:link w:val="ad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e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f">
    <w:name w:val="Выделенная цитата Знак"/>
    <w:link w:val="af0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f1">
    <w:name w:val="Subtle Emphasis"/>
    <w:uiPriority w:val="19"/>
    <w:qFormat/>
    <w:rsid w:val="00D22F6D"/>
    <w:rPr>
      <w:i/>
      <w:iCs/>
      <w:color w:val="808080"/>
    </w:rPr>
  </w:style>
  <w:style w:type="character" w:styleId="af2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4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6">
    <w:name w:val="Электронная подпись Знак"/>
    <w:link w:val="af7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8"/>
    <w:qFormat/>
    <w:locked/>
    <w:rsid w:val="00D22F6D"/>
    <w:rPr>
      <w:sz w:val="28"/>
    </w:rPr>
  </w:style>
  <w:style w:type="character" w:customStyle="1" w:styleId="af9">
    <w:name w:val="Текст сноски Знак"/>
    <w:link w:val="afa"/>
    <w:uiPriority w:val="99"/>
    <w:qFormat/>
    <w:rsid w:val="00D22F6D"/>
  </w:style>
  <w:style w:type="character" w:customStyle="1" w:styleId="afb">
    <w:name w:val="Основной текст Знак"/>
    <w:link w:val="afc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d">
    <w:name w:val="Абзац списка Знак"/>
    <w:link w:val="afe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0">
    <w:name w:val="Подподпункт Знак"/>
    <w:link w:val="aff1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2">
    <w:name w:val="Верхний колонтитул Знак"/>
    <w:link w:val="aff3"/>
    <w:uiPriority w:val="99"/>
    <w:qFormat/>
    <w:rsid w:val="002F31AF"/>
    <w:rPr>
      <w:sz w:val="24"/>
      <w:szCs w:val="24"/>
    </w:rPr>
  </w:style>
  <w:style w:type="character" w:customStyle="1" w:styleId="aff4">
    <w:name w:val="Текст примечания Знак"/>
    <w:link w:val="aff5"/>
    <w:uiPriority w:val="99"/>
    <w:qFormat/>
    <w:rsid w:val="00DC0F7D"/>
  </w:style>
  <w:style w:type="character" w:customStyle="1" w:styleId="aff6">
    <w:name w:val="Текст концевой сноски Знак"/>
    <w:basedOn w:val="a4"/>
    <w:link w:val="aff7"/>
    <w:qFormat/>
    <w:rsid w:val="003879D4"/>
  </w:style>
  <w:style w:type="character" w:customStyle="1" w:styleId="aff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9">
    <w:name w:val="Нижний колонтитул Знак"/>
    <w:basedOn w:val="a4"/>
    <w:link w:val="affa"/>
    <w:uiPriority w:val="99"/>
    <w:qFormat/>
    <w:rsid w:val="002E457F"/>
    <w:rPr>
      <w:sz w:val="28"/>
      <w:szCs w:val="28"/>
    </w:rPr>
  </w:style>
  <w:style w:type="paragraph" w:styleId="affb">
    <w:name w:val="Title"/>
    <w:basedOn w:val="a3"/>
    <w:next w:val="afc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fc">
    <w:name w:val="Body Text"/>
    <w:basedOn w:val="a3"/>
    <w:link w:val="afb"/>
    <w:rsid w:val="0076353A"/>
    <w:pPr>
      <w:spacing w:after="120"/>
    </w:pPr>
  </w:style>
  <w:style w:type="paragraph" w:styleId="affc">
    <w:name w:val="List"/>
    <w:basedOn w:val="afc"/>
    <w:rPr>
      <w:rFonts w:cs="Arial"/>
    </w:rPr>
  </w:style>
  <w:style w:type="paragraph" w:styleId="affd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fe">
    <w:name w:val="index heading"/>
    <w:basedOn w:val="affb"/>
  </w:style>
  <w:style w:type="paragraph" w:customStyle="1" w:styleId="afff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a">
    <w:name w:val="footnote text"/>
    <w:basedOn w:val="a3"/>
    <w:link w:val="af9"/>
    <w:uiPriority w:val="99"/>
    <w:rsid w:val="00D561D9"/>
    <w:rPr>
      <w:sz w:val="20"/>
      <w:szCs w:val="20"/>
    </w:rPr>
  </w:style>
  <w:style w:type="paragraph" w:customStyle="1" w:styleId="15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customStyle="1" w:styleId="afff0">
    <w:name w:val="Колонтитул"/>
    <w:basedOn w:val="a3"/>
    <w:qFormat/>
  </w:style>
  <w:style w:type="paragraph" w:styleId="aff3">
    <w:name w:val="header"/>
    <w:basedOn w:val="a3"/>
    <w:link w:val="aff2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1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a">
    <w:name w:val="footer"/>
    <w:basedOn w:val="a3"/>
    <w:link w:val="aff9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7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2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sz w:val="24"/>
    </w:rPr>
  </w:style>
  <w:style w:type="paragraph" w:styleId="38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paragraph" w:customStyle="1" w:styleId="afff3">
    <w:name w:val="Раздел регламента"/>
    <w:basedOn w:val="a3"/>
    <w:qFormat/>
    <w:rsid w:val="00E228FA"/>
  </w:style>
  <w:style w:type="paragraph" w:customStyle="1" w:styleId="afff4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ff5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5">
    <w:name w:val="annotation text"/>
    <w:basedOn w:val="a3"/>
    <w:link w:val="aff4"/>
    <w:uiPriority w:val="99"/>
    <w:qFormat/>
    <w:rsid w:val="00B714B0"/>
    <w:rPr>
      <w:sz w:val="20"/>
      <w:szCs w:val="20"/>
    </w:rPr>
  </w:style>
  <w:style w:type="paragraph" w:styleId="afff6">
    <w:name w:val="annotation subject"/>
    <w:basedOn w:val="aff5"/>
    <w:next w:val="aff5"/>
    <w:semiHidden/>
    <w:qFormat/>
    <w:rsid w:val="00B714B0"/>
    <w:rPr>
      <w:b/>
      <w:bCs/>
    </w:rPr>
  </w:style>
  <w:style w:type="paragraph" w:customStyle="1" w:styleId="17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7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8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d">
    <w:name w:val="Subtitle"/>
    <w:basedOn w:val="a3"/>
    <w:next w:val="a3"/>
    <w:link w:val="ac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e">
    <w:name w:val="List Paragraph"/>
    <w:basedOn w:val="a3"/>
    <w:link w:val="afd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0">
    <w:name w:val="Intense Quote"/>
    <w:basedOn w:val="a3"/>
    <w:next w:val="a3"/>
    <w:link w:val="af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9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7">
    <w:name w:val="E-mail Signature"/>
    <w:basedOn w:val="a3"/>
    <w:link w:val="af6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a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b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c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d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e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1">
    <w:name w:val="Подподпункт"/>
    <w:basedOn w:val="af8"/>
    <w:link w:val="aff0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e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e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e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e"/>
    <w:link w:val="34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e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</w:rPr>
  </w:style>
  <w:style w:type="paragraph" w:styleId="aff7">
    <w:name w:val="endnote text"/>
    <w:basedOn w:val="a3"/>
    <w:link w:val="aff6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f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0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e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customStyle="1" w:styleId="affff1">
    <w:name w:val="Содержимое врезки"/>
    <w:basedOn w:val="a3"/>
    <w:qFormat/>
  </w:style>
  <w:style w:type="numbering" w:customStyle="1" w:styleId="1a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2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5462A-4BD3-4A65-8803-B727114DA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Ирдуганова Ирина Николаевна</cp:lastModifiedBy>
  <cp:revision>3</cp:revision>
  <cp:lastPrinted>2006-07-26T14:04:00Z</cp:lastPrinted>
  <dcterms:created xsi:type="dcterms:W3CDTF">2023-07-13T06:25:00Z</dcterms:created>
  <dcterms:modified xsi:type="dcterms:W3CDTF">2023-07-18T23:37:00Z</dcterms:modified>
  <dc:language>ru-RU</dc:language>
</cp:coreProperties>
</file>